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B9" w:rsidRDefault="003F3BB9" w:rsidP="003F3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 средняя общеобразовательная школа № 489 Московского района Санкт-Петербурга</w:t>
      </w:r>
    </w:p>
    <w:p w:rsidR="003F3BB9" w:rsidRDefault="003F3BB9" w:rsidP="003F3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BB9" w:rsidRDefault="003F3BB9" w:rsidP="003F3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BB9" w:rsidRDefault="003F3BB9" w:rsidP="003F3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"/>
        <w:tblpPr w:leftFromText="180" w:rightFromText="180" w:horzAnchor="margin" w:tblpY="930"/>
        <w:tblW w:w="936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9"/>
        <w:gridCol w:w="3652"/>
      </w:tblGrid>
      <w:tr w:rsidR="003F3BB9" w:rsidTr="003F3BB9">
        <w:trPr>
          <w:trHeight w:val="2578"/>
        </w:trPr>
        <w:tc>
          <w:tcPr>
            <w:tcW w:w="5709" w:type="dxa"/>
          </w:tcPr>
          <w:p w:rsidR="003F3BB9" w:rsidRDefault="003F3BB9">
            <w:pPr>
              <w:spacing w:line="240" w:lineRule="auto"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«ПРИНЯТО»</w:t>
            </w:r>
          </w:p>
          <w:p w:rsidR="003F3BB9" w:rsidRDefault="003F3BB9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Решением Педсовета ГБОУ школы №489</w:t>
            </w:r>
          </w:p>
          <w:p w:rsidR="003F3BB9" w:rsidRDefault="003F3BB9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u w:val="single"/>
              </w:rPr>
              <w:t xml:space="preserve">от 04. 06.2020 № 13 </w:t>
            </w:r>
          </w:p>
          <w:p w:rsidR="003F3BB9" w:rsidRDefault="003F3BB9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3F3BB9" w:rsidRDefault="003F3BB9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3F3BB9" w:rsidRDefault="003F3BB9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родителей</w:t>
            </w:r>
          </w:p>
          <w:p w:rsidR="003F3BB9" w:rsidRDefault="003F3BB9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u w:val="single"/>
              </w:rPr>
              <w:t>от 04. 06. 2020 № 5</w:t>
            </w:r>
          </w:p>
        </w:tc>
        <w:tc>
          <w:tcPr>
            <w:tcW w:w="3652" w:type="dxa"/>
          </w:tcPr>
          <w:p w:rsidR="003F3BB9" w:rsidRDefault="003F3B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«УТВЕРЖДЕНО» </w:t>
            </w:r>
          </w:p>
          <w:p w:rsidR="003F3BB9" w:rsidRDefault="003F3B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ГБОУ школа № 489</w:t>
            </w:r>
          </w:p>
          <w:p w:rsidR="003F3BB9" w:rsidRDefault="003F3B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 /О.Н. Калашникова/</w:t>
            </w:r>
          </w:p>
          <w:p w:rsidR="003F3BB9" w:rsidRDefault="003F3BB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  <w:u w:val="single"/>
              </w:rPr>
              <w:t>от 05. 06. 2020 № 29-0</w:t>
            </w:r>
          </w:p>
          <w:p w:rsidR="003F3BB9" w:rsidRDefault="003F3BB9">
            <w:pPr>
              <w:spacing w:line="240" w:lineRule="auto"/>
              <w:rPr>
                <w:sz w:val="24"/>
                <w:szCs w:val="24"/>
              </w:rPr>
            </w:pPr>
          </w:p>
          <w:p w:rsidR="003F3BB9" w:rsidRDefault="003F3BB9">
            <w:pPr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3F3BB9" w:rsidRDefault="003F3BB9" w:rsidP="003F3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BB9" w:rsidRDefault="003F3BB9" w:rsidP="003F3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3BB9" w:rsidRDefault="003F3BB9" w:rsidP="003F3B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5093"/>
        <w:gridCol w:w="4697"/>
      </w:tblGrid>
      <w:tr w:rsidR="003F3BB9" w:rsidTr="003F3BB9">
        <w:trPr>
          <w:trHeight w:val="2414"/>
        </w:trPr>
        <w:tc>
          <w:tcPr>
            <w:tcW w:w="5093" w:type="dxa"/>
          </w:tcPr>
          <w:p w:rsidR="003F3BB9" w:rsidRDefault="003F3BB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3F3BB9" w:rsidRDefault="003F3BB9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3F3BB9" w:rsidRDefault="003F3BB9" w:rsidP="003F3BB9">
      <w:pPr>
        <w:keepNext/>
        <w:keepLines/>
        <w:spacing w:after="0"/>
        <w:ind w:right="56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УЧЕБНЫЙ ПЛАН</w:t>
      </w:r>
    </w:p>
    <w:p w:rsidR="003F3BB9" w:rsidRDefault="003F3BB9" w:rsidP="003F3BB9">
      <w:pPr>
        <w:spacing w:after="93"/>
        <w:ind w:right="45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Основной образовательной программы</w:t>
      </w:r>
    </w:p>
    <w:p w:rsidR="003F3BB9" w:rsidRDefault="003F3BB9" w:rsidP="003F3BB9">
      <w:pPr>
        <w:keepNext/>
        <w:keepLines/>
        <w:spacing w:after="70"/>
        <w:ind w:right="55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среднего общего образования (ФГОС)</w:t>
      </w:r>
    </w:p>
    <w:p w:rsidR="003F3BB9" w:rsidRDefault="003F3BB9" w:rsidP="003F3BB9">
      <w:pPr>
        <w:keepNext/>
        <w:keepLines/>
        <w:spacing w:after="70"/>
        <w:ind w:right="55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2020 - 2021 учебный год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</w:p>
    <w:p w:rsidR="003F3BB9" w:rsidRDefault="003F3BB9" w:rsidP="003F3BB9">
      <w:pPr>
        <w:spacing w:after="0"/>
        <w:ind w:right="497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(10-11 класс) </w:t>
      </w:r>
    </w:p>
    <w:p w:rsidR="003F3BB9" w:rsidRDefault="003F3BB9" w:rsidP="003F3BB9"/>
    <w:p w:rsidR="003F3BB9" w:rsidRDefault="003F3BB9" w:rsidP="003F3BB9"/>
    <w:p w:rsidR="003F3BB9" w:rsidRDefault="003F3BB9" w:rsidP="003F3BB9"/>
    <w:p w:rsidR="003F3BB9" w:rsidRDefault="003F3BB9" w:rsidP="003F3BB9"/>
    <w:p w:rsidR="003F3BB9" w:rsidRDefault="003F3BB9" w:rsidP="003F3BB9"/>
    <w:p w:rsidR="003F3BB9" w:rsidRDefault="003F3BB9" w:rsidP="003F3BB9">
      <w:pPr>
        <w:rPr>
          <w:rFonts w:ascii="Times New Roman" w:hAnsi="Times New Roman" w:cs="Times New Roman"/>
          <w:sz w:val="28"/>
          <w:szCs w:val="28"/>
        </w:rPr>
      </w:pPr>
    </w:p>
    <w:p w:rsidR="003F3BB9" w:rsidRDefault="003F3BB9" w:rsidP="003F3B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3F3BB9" w:rsidRDefault="003F3BB9" w:rsidP="003F3B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keepNext/>
        <w:keepLines/>
        <w:spacing w:after="247"/>
        <w:ind w:left="2128" w:right="1896" w:hanging="24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Пояснительная записка</w:t>
      </w:r>
    </w:p>
    <w:p w:rsidR="003F3BB9" w:rsidRDefault="003F3BB9" w:rsidP="003F3BB9">
      <w:pPr>
        <w:spacing w:after="0" w:line="244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1.1 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3F3BB9" w:rsidRDefault="003F3BB9" w:rsidP="003F3BB9">
      <w:pPr>
        <w:spacing w:after="315" w:line="244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1.2 Учебный план ООП СОО Государственного бюджетного общеобразовательного учреждения школа № 489 Московского района Санкт-Петербурга сформирован в соответствии со следующими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нормативными документами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3F3BB9" w:rsidRDefault="003F3BB9" w:rsidP="003F3BB9">
      <w:pPr>
        <w:numPr>
          <w:ilvl w:val="0"/>
          <w:numId w:val="2"/>
        </w:numPr>
        <w:spacing w:after="35" w:line="244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Федеральным Законом от 29.12.2012 № 273-ФЗ «Об образовании в Российской Федерации»;</w:t>
      </w:r>
    </w:p>
    <w:p w:rsidR="003F3BB9" w:rsidRDefault="003F3BB9" w:rsidP="003F3BB9">
      <w:pPr>
        <w:numPr>
          <w:ilvl w:val="0"/>
          <w:numId w:val="2"/>
        </w:numPr>
        <w:spacing w:after="42" w:line="244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 (ред. 29.06.2017);</w:t>
      </w:r>
    </w:p>
    <w:p w:rsidR="003F3BB9" w:rsidRDefault="003F3BB9" w:rsidP="003F3BB9">
      <w:pPr>
        <w:numPr>
          <w:ilvl w:val="0"/>
          <w:numId w:val="2"/>
        </w:numPr>
        <w:spacing w:after="35" w:line="244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3F3BB9" w:rsidRDefault="003F3BB9" w:rsidP="003F3BB9">
      <w:pPr>
        <w:numPr>
          <w:ilvl w:val="0"/>
          <w:numId w:val="2"/>
        </w:numPr>
        <w:spacing w:after="42" w:line="244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3F3BB9" w:rsidRDefault="003F3BB9" w:rsidP="003F3BB9">
      <w:pPr>
        <w:numPr>
          <w:ilvl w:val="0"/>
          <w:numId w:val="2"/>
        </w:numPr>
        <w:spacing w:after="36" w:line="244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3F3BB9" w:rsidRDefault="003F3BB9" w:rsidP="003F3BB9">
      <w:pPr>
        <w:numPr>
          <w:ilvl w:val="0"/>
          <w:numId w:val="2"/>
        </w:numPr>
        <w:spacing w:after="35" w:line="244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Санитарно-эпидемиологическими требованиями к условиям и организации обучения в общеобразовательных учреждениях, утвержденными постановлением Главного государственного санитарного врача Российской Федерации от 29.12.2010 № 189 (далее СанПиН 2.4.2.2821-10);</w:t>
      </w:r>
    </w:p>
    <w:p w:rsidR="003F3BB9" w:rsidRDefault="003F3BB9" w:rsidP="003F3BB9">
      <w:pPr>
        <w:numPr>
          <w:ilvl w:val="0"/>
          <w:numId w:val="2"/>
        </w:numPr>
        <w:spacing w:after="42" w:line="244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распоряжением Комитета по образованию от 16.04.2020 № 988-р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2020/2021 учебном году»;</w:t>
      </w:r>
    </w:p>
    <w:p w:rsidR="003F3BB9" w:rsidRDefault="003F3BB9" w:rsidP="003F3BB9">
      <w:pPr>
        <w:numPr>
          <w:ilvl w:val="0"/>
          <w:numId w:val="2"/>
        </w:numPr>
        <w:spacing w:after="36" w:line="244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распоряжением Комитета по образованию от 21.04.2020 № 1011-р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2020/2021 учебный год»;</w:t>
      </w:r>
    </w:p>
    <w:p w:rsidR="003F3BB9" w:rsidRDefault="003F3BB9" w:rsidP="003F3BB9">
      <w:pPr>
        <w:numPr>
          <w:ilvl w:val="0"/>
          <w:numId w:val="2"/>
        </w:numPr>
        <w:spacing w:after="35" w:line="244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Уставом ГБОУ школа № 489 Московского района Санкт-Петербурга;</w:t>
      </w:r>
    </w:p>
    <w:p w:rsidR="003F3BB9" w:rsidRDefault="003F3BB9" w:rsidP="003F3BB9">
      <w:pPr>
        <w:numPr>
          <w:ilvl w:val="0"/>
          <w:numId w:val="2"/>
        </w:numPr>
        <w:spacing w:after="35" w:line="244" w:lineRule="auto"/>
        <w:ind w:right="7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образованию, протокол от 28.06.2016 № 2/16-з)</w:t>
      </w:r>
    </w:p>
    <w:p w:rsidR="003F3BB9" w:rsidRDefault="003F3BB9" w:rsidP="003F3BB9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Основной образовательной программой среднего общего образования ГБОУ школа № 489 Московского района Санкт-Петербурга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(новая редакция), принята решением педагогического совета школы (протокол № 13 от 04.06.2020), согласована Советом родителей (протокол от 04.06. 2020 № 5), утверждена приказом директора школы (приказ от 06.06.2020 № 29-0</w:t>
      </w:r>
    </w:p>
    <w:p w:rsidR="003F3BB9" w:rsidRDefault="003F3BB9" w:rsidP="003F3BB9">
      <w:pPr>
        <w:numPr>
          <w:ilvl w:val="1"/>
          <w:numId w:val="6"/>
        </w:numPr>
        <w:spacing w:after="0" w:line="244" w:lineRule="auto"/>
        <w:ind w:left="426" w:right="7" w:hanging="42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Учебный план является частью основной образовательной программы СОО ГБОУ школа № 489 Московского района Санкт-Петербурга.</w:t>
      </w:r>
    </w:p>
    <w:p w:rsidR="003F3BB9" w:rsidRDefault="003F3BB9" w:rsidP="003F3BB9">
      <w:pPr>
        <w:spacing w:after="0" w:line="244" w:lineRule="auto"/>
        <w:ind w:left="-15" w:firstLine="56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Учебный план ГБОУ школа № 489 Московского района Санкт-Петербурга на 2020/2021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СанПиН 2.4.2.2821-10), и предусматривает 2-летний нормативный срок освоения образовательных программ среднего общего образования для X-XI классов.</w:t>
      </w:r>
    </w:p>
    <w:p w:rsidR="003F3BB9" w:rsidRDefault="003F3BB9" w:rsidP="003F3BB9">
      <w:pPr>
        <w:numPr>
          <w:ilvl w:val="1"/>
          <w:numId w:val="6"/>
        </w:numPr>
        <w:spacing w:after="0" w:line="244" w:lineRule="auto"/>
        <w:ind w:right="7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</w:t>
      </w:r>
    </w:p>
    <w:p w:rsidR="003F3BB9" w:rsidRDefault="003F3BB9" w:rsidP="003F3BB9">
      <w:pPr>
        <w:numPr>
          <w:ilvl w:val="1"/>
          <w:numId w:val="6"/>
        </w:numPr>
        <w:spacing w:after="0" w:line="244" w:lineRule="auto"/>
        <w:ind w:right="7" w:hanging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ГБОУ школа № 489 Московского района Санкт-Петербурга 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Российской Федерации от 28.12.2018 № 345);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09.06.2016 № 699).</w:t>
      </w:r>
    </w:p>
    <w:p w:rsidR="003F3BB9" w:rsidRDefault="003F3BB9" w:rsidP="003F3BB9">
      <w:pPr>
        <w:numPr>
          <w:ilvl w:val="1"/>
          <w:numId w:val="6"/>
        </w:numPr>
        <w:spacing w:after="0" w:line="244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Учебный план построен с учетом выбора, зафиксированного с помощью анкетирования и заявления обучающихся и их родителей (законных представителей).</w:t>
      </w:r>
    </w:p>
    <w:p w:rsidR="003F3BB9" w:rsidRDefault="003F3BB9" w:rsidP="003F3BB9">
      <w:pPr>
        <w:spacing w:after="0" w:line="244" w:lineRule="auto"/>
        <w:ind w:left="-15" w:right="-2"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1.8. Данный учебный план реализуется в 2020/2021 учебном году для 10 классов школы.</w:t>
      </w:r>
    </w:p>
    <w:p w:rsidR="003F3BB9" w:rsidRDefault="003F3BB9" w:rsidP="003F3BB9">
      <w:pPr>
        <w:spacing w:after="10" w:line="240" w:lineRule="auto"/>
        <w:ind w:left="-284" w:right="-2" w:firstLine="55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spacing w:after="10" w:line="240" w:lineRule="auto"/>
        <w:ind w:left="-284" w:right="-2" w:firstLine="55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Учебный план среднего общего образования, обеспечивающий   реализацию ФГОС СОО (социально-экономический профиль).</w:t>
      </w:r>
    </w:p>
    <w:p w:rsidR="003F3BB9" w:rsidRDefault="003F3BB9" w:rsidP="003F3BB9">
      <w:pPr>
        <w:spacing w:after="10" w:line="264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Учебный план содержит обязательную часть и часть, формируемую участниками образовательных отношений. Основная образовательная программа среднего общего образования реализуется через урочную и внеурочную деятельность с соблюдением требований санитарно-эпидемиологических правил и нормативов.</w:t>
      </w:r>
    </w:p>
    <w:p w:rsidR="003F3BB9" w:rsidRDefault="003F3BB9" w:rsidP="003F3BB9">
      <w:pPr>
        <w:spacing w:after="10" w:line="264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Обязательными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учебными предметами являются: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3F3BB9" w:rsidRDefault="003F3BB9" w:rsidP="003F3BB9">
      <w:pPr>
        <w:spacing w:after="13" w:line="266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«Русский язык», «Литература», «Иностранный язык (английский)», «История», «Математика», «Астрономия», «Физическая культура», «Основы безопасности жизнедеятельности».</w:t>
      </w:r>
    </w:p>
    <w:p w:rsidR="003F3BB9" w:rsidRDefault="003F3BB9" w:rsidP="003F3BB9">
      <w:pPr>
        <w:spacing w:after="35" w:line="244" w:lineRule="auto"/>
        <w:ind w:left="-284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социально-экономического профиля ориентирует на 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углубленном уровне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выбираются учебные предметы преимущественно из предметных областей «Математика и информатика», «Общественные науки», а именно:</w:t>
      </w:r>
    </w:p>
    <w:p w:rsidR="003F3BB9" w:rsidRDefault="003F3BB9" w:rsidP="003F3BB9">
      <w:pPr>
        <w:spacing w:after="0" w:line="244" w:lineRule="auto"/>
        <w:ind w:left="-284" w:right="7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«Математика», «Экономика», «Право»;</w:t>
      </w:r>
    </w:p>
    <w:p w:rsidR="003F3BB9" w:rsidRDefault="003F3BB9" w:rsidP="003F3BB9">
      <w:pPr>
        <w:spacing w:after="0" w:line="244" w:lineRule="auto"/>
        <w:ind w:left="-284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предусматривает изучение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не менее одного учебного предмета из каждой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предметной области, определенной ФГОС, в соответствии с выбором.</w:t>
      </w:r>
    </w:p>
    <w:p w:rsidR="003F3BB9" w:rsidRDefault="003F3BB9" w:rsidP="003F3BB9">
      <w:pPr>
        <w:spacing w:after="0" w:line="244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Такими предметами являются: «Информатика», «Физика», «Химия», «Биология», «География», «Обществознание».</w:t>
      </w:r>
    </w:p>
    <w:p w:rsidR="003F3BB9" w:rsidRDefault="003F3BB9" w:rsidP="003F3BB9">
      <w:pPr>
        <w:spacing w:after="13" w:line="240" w:lineRule="auto"/>
        <w:ind w:left="-284" w:right="-2" w:firstLine="55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spacing w:after="13" w:line="240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Учебный план среднего общего образования, обеспечивающий реализацию ФГОС СОО (универсальный профиль)</w:t>
      </w:r>
    </w:p>
    <w:p w:rsidR="003F3BB9" w:rsidRDefault="003F3BB9" w:rsidP="003F3BB9">
      <w:pPr>
        <w:spacing w:after="10" w:line="264" w:lineRule="auto"/>
        <w:ind w:left="-284" w:right="-2" w:firstLine="55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Учебный план содержит обязательную часть (инвариантную) и часть, формируемую участниками образовательных отношений (вариативную). Основная образовательная программа среднего общего образования реализуется через урочную и внеурочную деятельность с соблюдением требований санитарно-эпидемиологических правил и нормативов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3F3BB9" w:rsidRDefault="003F3BB9" w:rsidP="003F3BB9">
      <w:pPr>
        <w:spacing w:after="10" w:line="264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Обязательными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учебными предметами являются: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3F3BB9" w:rsidRDefault="003F3BB9" w:rsidP="003F3BB9">
      <w:pPr>
        <w:spacing w:after="13" w:line="266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«Русский язык», «Литература», «Иностранный язык (английский)», «История», «Математика», «Астрономия», «Физическая культура», «Основы безопасности жизнедеятельности».</w:t>
      </w:r>
    </w:p>
    <w:p w:rsidR="003F3BB9" w:rsidRDefault="003F3BB9" w:rsidP="003F3BB9">
      <w:pPr>
        <w:spacing w:after="13" w:line="264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Учебный план среднего общего образования, обеспечивающий реализацию ФГОС СОО (универсальный профиль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 10-11 классах содержит предметы на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углубленном уровне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из двух предметных областей «Математика и информатика» («Математика» - 6 часов в неделю и «Естественные науки» («Физика» 5 часов в неделю). </w:t>
      </w:r>
    </w:p>
    <w:p w:rsidR="003F3BB9" w:rsidRDefault="003F3BB9" w:rsidP="003F3BB9">
      <w:pPr>
        <w:spacing w:after="13" w:line="264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В рамках универсального профиля предметная область «Естественные науки» представлена предметами «Химия» (1 час), «Биология» (1 час), изучаемыми на базовом уровне. Учебный предмет «Астрономия» вводится в 11 классе, в соответствии с рекомендациями. </w:t>
      </w:r>
    </w:p>
    <w:p w:rsidR="003F3BB9" w:rsidRDefault="003F3BB9" w:rsidP="003F3BB9">
      <w:pPr>
        <w:spacing w:after="10" w:line="264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Предметная область «Общественные науки» представлена предметами </w:t>
      </w:r>
    </w:p>
    <w:p w:rsidR="003F3BB9" w:rsidRDefault="003F3BB9" w:rsidP="003F3BB9">
      <w:pPr>
        <w:spacing w:after="10" w:line="264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«Обществознание» (2 часа), «Право» (1 час), «География» (1 час) и «История» (3часа), изучаемыми   на базовом уровне на протяжении двух лет. </w:t>
      </w:r>
    </w:p>
    <w:p w:rsidR="003F3BB9" w:rsidRDefault="003F3BB9" w:rsidP="003F3BB9">
      <w:pPr>
        <w:spacing w:after="10" w:line="264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Предметная область «Математика и информатика» представлена предметом «Информатика» (1 час), изучаемом на базовом уровне.</w:t>
      </w:r>
    </w:p>
    <w:p w:rsidR="003F3BB9" w:rsidRDefault="003F3BB9" w:rsidP="003F3BB9">
      <w:pPr>
        <w:spacing w:after="13" w:line="266" w:lineRule="auto"/>
        <w:ind w:left="-284" w:right="-2" w:firstLine="559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F3BB9" w:rsidRDefault="003F3BB9" w:rsidP="003F3BB9">
      <w:pPr>
        <w:spacing w:after="13" w:line="266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Учебный план среднего общего образования, обеспечивающий реализацию   ФГОС СОО (естественно-научный профиль) </w:t>
      </w:r>
    </w:p>
    <w:p w:rsidR="003F3BB9" w:rsidRDefault="003F3BB9" w:rsidP="003F3BB9">
      <w:pPr>
        <w:spacing w:after="13" w:line="264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содержит обязательную часть (инвариантную) и часть, формируемую участниками образовательных отношений (вариативную). Основная образовательная программа среднего общего образования реализуется через урочную и внеурочную деятельность с соблюдением требований санитарно-эпидемиологических правил и нормативов. </w:t>
      </w:r>
    </w:p>
    <w:p w:rsidR="003F3BB9" w:rsidRDefault="003F3BB9" w:rsidP="003F3BB9">
      <w:pPr>
        <w:spacing w:after="10" w:line="264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Учебный план среднего общего образования, обеспечивающий реализацию ФГОС СОО (естественно-научный профиль), содержит предметы на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углубленном уровне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из двух предметных областей: «Математика и информатика» («Математика» - 6 часов в неделю) и «Естественные науки» («Биология» - 3 часа в неделю и «Химия» - 3 часа в неделю).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Обязательными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учебными предметами являются: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3F3BB9" w:rsidRDefault="003F3BB9" w:rsidP="003F3BB9">
      <w:pPr>
        <w:spacing w:after="13" w:line="266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«Русский язык», «Литература», «Иностранный язык (английский)», «История», «Математика», «Астрономия», «Физическая культура», «Основы безопасности жизнедеятельности».</w:t>
      </w:r>
    </w:p>
    <w:p w:rsidR="003F3BB9" w:rsidRDefault="003F3BB9" w:rsidP="003F3BB9">
      <w:pPr>
        <w:spacing w:after="10" w:line="264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В рамках естественно-научного профиля предметная область «Естественные науки» представлена предметами «Физика» (2 часа в неделю) -  изучается на базовом уровне и представлена предметами, изучаемыми на профильном уровне «Химия» (3 часа в неделю), «Биология» (3 часа) на протяжении двух лет обучения. Учебный предмет «Астрономия» вводится в 11 классе, в соответствии с рекомендациями. </w:t>
      </w:r>
    </w:p>
    <w:p w:rsidR="003F3BB9" w:rsidRDefault="003F3BB9" w:rsidP="003F3BB9">
      <w:pPr>
        <w:spacing w:after="10" w:line="264" w:lineRule="auto"/>
        <w:ind w:left="-284" w:right="-2" w:firstLine="55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Предметная область «Общественные науки» представлена предметами: </w:t>
      </w:r>
    </w:p>
    <w:p w:rsidR="003F3BB9" w:rsidRDefault="003F3BB9" w:rsidP="003F3BB9">
      <w:pPr>
        <w:spacing w:after="10" w:line="264" w:lineRule="auto"/>
        <w:ind w:left="285" w:right="-2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«Обществознание» (2 часа), «География» (1 час) и «История» (3 часа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),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изучаемыми   на базовом уровне.             </w:t>
      </w:r>
    </w:p>
    <w:p w:rsidR="003F3BB9" w:rsidRDefault="003F3BB9" w:rsidP="003F3BB9">
      <w:pPr>
        <w:pStyle w:val="ac"/>
        <w:ind w:left="0" w:firstLine="567"/>
        <w:rPr>
          <w:color w:val="000000"/>
        </w:rPr>
      </w:pPr>
      <w:r>
        <w:rPr>
          <w:color w:val="000000"/>
        </w:rPr>
        <w:t xml:space="preserve">    Предметная область «Математика и информатика» представлена в инвариантной части предметом «Математика», изучаемым на углубленном уровне. В части учебного плана, формируемой участниками образовательного процесса, включен предмет «Информатика» (1 час), изучаемый на базовом уровне.</w:t>
      </w:r>
    </w:p>
    <w:p w:rsidR="003F3BB9" w:rsidRDefault="003F3BB9" w:rsidP="003F3BB9">
      <w:pPr>
        <w:pStyle w:val="ac"/>
        <w:ind w:left="0" w:firstLine="567"/>
      </w:pPr>
      <w:r>
        <w:rPr>
          <w:color w:val="000000"/>
        </w:rPr>
        <w:t xml:space="preserve"> </w:t>
      </w:r>
      <w:r>
        <w:t>Механизм формирования учебного плана обеспечивает реализацию требований ФГОС по предоставлению возможности изучения родного языка на основе выбора учащихся и их родителей (законных представителей). Изучение предметной области «Родной язык и родная литература» происходит интегрировано в учебные предметы «Русский язык» и «Литература». Выбор русского языка как родного языка зафиксирован на основании анкетирования родителей (законных представителей) учащихся.</w:t>
      </w:r>
    </w:p>
    <w:p w:rsidR="003F3BB9" w:rsidRDefault="003F3BB9" w:rsidP="003F3BB9">
      <w:pPr>
        <w:spacing w:after="0" w:line="244" w:lineRule="auto"/>
        <w:ind w:left="-15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учебном плане предусмотрено выполнение учащимися индивидуального(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проекта(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). Индивидуальный проект выполняется учащимися самостоятельно под руководством учителя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3F3BB9" w:rsidRDefault="003F3BB9" w:rsidP="003F3BB9">
      <w:pPr>
        <w:spacing w:after="0" w:line="244" w:lineRule="auto"/>
        <w:ind w:left="-15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части, формируемой участниками образовательных отношений, предложены предметные и элективные курсы по выбору для всех профилей учебного плана для 10-11х классов на период 2020-2022 учебных годов:</w:t>
      </w:r>
    </w:p>
    <w:p w:rsidR="003F3BB9" w:rsidRDefault="003F3BB9" w:rsidP="003F3BB9">
      <w:pPr>
        <w:spacing w:after="0" w:line="244" w:lineRule="auto"/>
        <w:ind w:left="-15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«Информатика», «Программирование», «Экология», «Право», «Математика», «Физика».</w:t>
      </w:r>
    </w:p>
    <w:p w:rsidR="003F3BB9" w:rsidRDefault="003F3BB9" w:rsidP="003F3BB9">
      <w:pPr>
        <w:spacing w:after="0" w:line="244" w:lineRule="auto"/>
        <w:ind w:left="-15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Промежуточная аттестация проводится по полугодиям и за учебный год. Годовая промежуточная аттестация проводится по всем предметам учебного плана в форме учёта полугодовых отметок. </w:t>
      </w:r>
    </w:p>
    <w:p w:rsidR="003F3BB9" w:rsidRDefault="003F3BB9" w:rsidP="003F3BB9">
      <w:pPr>
        <w:spacing w:after="0" w:line="244" w:lineRule="auto"/>
        <w:ind w:left="-15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 элективным учебным предметам применяется зачётная система оценки. Годовая промежуточная аттестация проводится при этом в форме учёта отметок «зачёт» / «незачёт».</w:t>
      </w:r>
    </w:p>
    <w:p w:rsidR="003F3BB9" w:rsidRDefault="003F3BB9" w:rsidP="003F3BB9">
      <w:pPr>
        <w:spacing w:after="0" w:line="244" w:lineRule="auto"/>
        <w:ind w:left="-15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Полугодовые отметки выставляются в соответствии с положением «О формах, порядке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критериях проведения промежуточной и итоговой аттестации и перевода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учащихся в следующий класс»</w:t>
      </w: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C5697E" w:rsidRDefault="00C5697E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right="18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Недельный учебный план социально-экономического профиля </w:t>
      </w:r>
    </w:p>
    <w:tbl>
      <w:tblPr>
        <w:tblStyle w:val="TableGrid"/>
        <w:tblW w:w="10082" w:type="dxa"/>
        <w:tblInd w:w="-305" w:type="dxa"/>
        <w:tblCellMar>
          <w:top w:w="9" w:type="dxa"/>
          <w:left w:w="74" w:type="dxa"/>
          <w:right w:w="50" w:type="dxa"/>
        </w:tblCellMar>
        <w:tblLook w:val="04A0" w:firstRow="1" w:lastRow="0" w:firstColumn="1" w:lastColumn="0" w:noHBand="0" w:noVBand="1"/>
      </w:tblPr>
      <w:tblGrid>
        <w:gridCol w:w="2642"/>
        <w:gridCol w:w="2362"/>
        <w:gridCol w:w="1352"/>
        <w:gridCol w:w="1484"/>
        <w:gridCol w:w="1421"/>
        <w:gridCol w:w="821"/>
      </w:tblGrid>
      <w:tr w:rsidR="003F3BB9" w:rsidTr="003F3BB9">
        <w:trPr>
          <w:trHeight w:val="64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Предметные области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Учебные предметы 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уровень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X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XI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3F3BB9" w:rsidTr="003F3BB9">
        <w:trPr>
          <w:trHeight w:val="326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B9" w:rsidRDefault="003F3BB9">
            <w:pPr>
              <w:spacing w:line="240" w:lineRule="auto"/>
              <w:ind w:left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Обязательная часть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3F3BB9" w:rsidTr="003F3BB9">
        <w:trPr>
          <w:trHeight w:val="32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язык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Литература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</w:tr>
      <w:tr w:rsidR="003F3BB9" w:rsidTr="003F3BB9">
        <w:trPr>
          <w:trHeight w:val="643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Иностранные языки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after="62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Иностранный язык </w:t>
            </w:r>
          </w:p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(английский)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</w:tr>
      <w:tr w:rsidR="003F3BB9" w:rsidTr="003F3BB9">
        <w:trPr>
          <w:trHeight w:val="704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31" w:right="92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  и информатика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after="17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  </w:t>
            </w:r>
          </w:p>
          <w:p w:rsidR="003F3BB9" w:rsidRDefault="003F3BB9">
            <w:pPr>
              <w:spacing w:line="240" w:lineRule="auto"/>
              <w:ind w:left="95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</w:tr>
      <w:tr w:rsidR="003F3BB9" w:rsidTr="003F3BB9">
        <w:trPr>
          <w:trHeight w:val="329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Естественные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Астрономия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</w:tr>
      <w:tr w:rsidR="003F3BB9" w:rsidTr="003F3BB9">
        <w:trPr>
          <w:trHeight w:val="643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45" w:right="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Физическая культура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 </w:t>
            </w:r>
          </w:p>
        </w:tc>
      </w:tr>
      <w:tr w:rsidR="003F3BB9" w:rsidTr="003F3BB9">
        <w:trPr>
          <w:trHeight w:val="9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Индивидуальный проект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spacing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7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 по обязательной части УП: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20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21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41</w:t>
            </w:r>
          </w:p>
        </w:tc>
      </w:tr>
      <w:tr w:rsidR="003F3BB9" w:rsidTr="003F3BB9">
        <w:trPr>
          <w:trHeight w:val="329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B9" w:rsidRDefault="003F3BB9">
            <w:pPr>
              <w:spacing w:line="240" w:lineRule="auto"/>
              <w:ind w:left="16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3F3BB9" w:rsidTr="003F3BB9">
        <w:trPr>
          <w:trHeight w:val="32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Естественные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Физика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Химия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Биология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язык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</w:tr>
      <w:tr w:rsidR="003F3BB9" w:rsidTr="003F3BB9">
        <w:trPr>
          <w:trHeight w:val="40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1" w:right="92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  и информатика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9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География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Обществознание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</w:tr>
      <w:tr w:rsidR="003F3BB9" w:rsidTr="003F3BB9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Экономика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4 </w:t>
            </w:r>
          </w:p>
        </w:tc>
      </w:tr>
      <w:tr w:rsidR="003F3BB9" w:rsidTr="003F3BB9">
        <w:trPr>
          <w:trHeight w:val="329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Курсы по выбору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</w:tr>
      <w:tr w:rsidR="003F3BB9" w:rsidTr="003F3BB9">
        <w:trPr>
          <w:trHeight w:val="340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after="6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части, формируемой участниками ОО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17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16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33 </w:t>
            </w:r>
          </w:p>
        </w:tc>
      </w:tr>
      <w:tr w:rsidR="003F3BB9" w:rsidTr="003F3BB9">
        <w:trPr>
          <w:trHeight w:val="251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ИТОГО по УП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37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37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74 </w:t>
            </w:r>
          </w:p>
        </w:tc>
      </w:tr>
      <w:tr w:rsidR="003F3BB9" w:rsidTr="003F3BB9">
        <w:trPr>
          <w:trHeight w:val="326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line="240" w:lineRule="auto"/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Максимально допустимая нагрузка при шестидневной учебной неделе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37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37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74 </w:t>
            </w:r>
          </w:p>
        </w:tc>
      </w:tr>
    </w:tbl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3F3BB9" w:rsidRDefault="003F3BB9" w:rsidP="003F3BB9">
      <w:pPr>
        <w:spacing w:after="10" w:line="264" w:lineRule="auto"/>
        <w:ind w:left="275" w:right="1415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10" w:line="264" w:lineRule="auto"/>
        <w:ind w:left="275" w:right="1415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10" w:line="264" w:lineRule="auto"/>
        <w:ind w:left="275" w:right="1415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10" w:line="264" w:lineRule="auto"/>
        <w:ind w:left="275" w:right="1415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10" w:line="264" w:lineRule="auto"/>
        <w:ind w:left="275" w:right="1415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Годовой учебный план социально-экономического профиля </w:t>
      </w:r>
    </w:p>
    <w:tbl>
      <w:tblPr>
        <w:tblStyle w:val="TableGrid"/>
        <w:tblW w:w="10082" w:type="dxa"/>
        <w:tblInd w:w="-305" w:type="dxa"/>
        <w:tblCellMar>
          <w:top w:w="9" w:type="dxa"/>
          <w:left w:w="74" w:type="dxa"/>
          <w:right w:w="50" w:type="dxa"/>
        </w:tblCellMar>
        <w:tblLook w:val="04A0" w:firstRow="1" w:lastRow="0" w:firstColumn="1" w:lastColumn="0" w:noHBand="0" w:noVBand="1"/>
      </w:tblPr>
      <w:tblGrid>
        <w:gridCol w:w="2642"/>
        <w:gridCol w:w="2362"/>
        <w:gridCol w:w="1352"/>
        <w:gridCol w:w="1484"/>
        <w:gridCol w:w="1421"/>
        <w:gridCol w:w="821"/>
      </w:tblGrid>
      <w:tr w:rsidR="003F3BB9" w:rsidTr="003F3BB9">
        <w:trPr>
          <w:trHeight w:val="329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Предметные области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53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Учебные предметы 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уровень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98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Количество часов в год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X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XI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3F3BB9" w:rsidTr="003F3BB9">
        <w:trPr>
          <w:trHeight w:val="329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B9" w:rsidRDefault="003F3BB9">
            <w:pPr>
              <w:ind w:left="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Обязательная часть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3F3BB9" w:rsidTr="003F3BB9">
        <w:trPr>
          <w:trHeight w:val="32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язык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Литература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204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Иностранные языки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after="62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Иностранный язык </w:t>
            </w:r>
          </w:p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(английский)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204 </w:t>
            </w:r>
          </w:p>
        </w:tc>
      </w:tr>
      <w:tr w:rsidR="003F3BB9" w:rsidTr="003F3BB9">
        <w:trPr>
          <w:trHeight w:val="83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 w:right="92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  и информатика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after="16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  </w:t>
            </w:r>
          </w:p>
          <w:p w:rsidR="003F3BB9" w:rsidRDefault="003F3BB9">
            <w:pPr>
              <w:ind w:left="95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408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136 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Естественные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6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Астрономия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45" w:right="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Физическая культура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204 </w:t>
            </w:r>
          </w:p>
        </w:tc>
      </w:tr>
      <w:tr w:rsidR="003F3BB9" w:rsidTr="003F3BB9">
        <w:trPr>
          <w:trHeight w:val="9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2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Индивидуальный проект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lef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3F3BB9" w:rsidTr="003F3BB9">
        <w:trPr>
          <w:trHeight w:val="327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Всего по обязательной части УП: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680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714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1394 </w:t>
            </w:r>
          </w:p>
        </w:tc>
      </w:tr>
      <w:tr w:rsidR="003F3BB9" w:rsidTr="003F3BB9">
        <w:trPr>
          <w:trHeight w:val="326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B9" w:rsidRDefault="003F3BB9">
            <w:pPr>
              <w:ind w:left="16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3F3BB9" w:rsidTr="003F3BB9">
        <w:trPr>
          <w:trHeight w:val="329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Естественные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Физика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136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Химия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Биология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3F3BB9" w:rsidTr="003F3BB9">
        <w:trPr>
          <w:trHeight w:val="643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Русский язык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 w:right="929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Математика  и информатика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География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67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Обществознание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136 </w:t>
            </w:r>
          </w:p>
        </w:tc>
      </w:tr>
      <w:tr w:rsidR="003F3BB9" w:rsidTr="003F3BB9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История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Право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136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Экономика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68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136 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Курсы по выбору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102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170</w:t>
            </w:r>
          </w:p>
        </w:tc>
      </w:tr>
      <w:tr w:rsidR="003F3BB9" w:rsidTr="003F3BB9">
        <w:trPr>
          <w:trHeight w:val="352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after="6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Всего по части, формируемой участниками ОО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578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544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1122 </w:t>
            </w:r>
          </w:p>
        </w:tc>
      </w:tr>
      <w:tr w:rsidR="003F3BB9" w:rsidTr="003F3BB9">
        <w:trPr>
          <w:trHeight w:val="326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ИТОГО по УП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 xml:space="preserve">1258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1258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2516</w:t>
            </w:r>
          </w:p>
        </w:tc>
      </w:tr>
      <w:tr w:rsidR="003F3BB9" w:rsidTr="003F3BB9">
        <w:trPr>
          <w:trHeight w:val="646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Максимально допустимая нагрузка при шестидневной учебной неделе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1258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1258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lang w:eastAsia="ru-RU"/>
              </w:rPr>
              <w:t xml:space="preserve">2516 </w:t>
            </w:r>
          </w:p>
        </w:tc>
      </w:tr>
    </w:tbl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</w:rPr>
      </w:pPr>
    </w:p>
    <w:p w:rsidR="003F3BB9" w:rsidRDefault="003F3BB9" w:rsidP="003F3BB9">
      <w:pPr>
        <w:spacing w:after="10" w:line="264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10" w:line="264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C5697E" w:rsidRDefault="00C5697E" w:rsidP="003F3BB9">
      <w:pPr>
        <w:spacing w:after="10" w:line="264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  <w:bookmarkEnd w:id="0"/>
    </w:p>
    <w:p w:rsidR="003F3BB9" w:rsidRDefault="003F3BB9" w:rsidP="003F3BB9">
      <w:pPr>
        <w:spacing w:after="10" w:line="264" w:lineRule="auto"/>
        <w:ind w:right="84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0"/>
        <w:ind w:left="-426" w:firstLine="142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i/>
        </w:rPr>
        <w:t>Недельный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учебный план универсального профиля  </w:t>
      </w:r>
    </w:p>
    <w:tbl>
      <w:tblPr>
        <w:tblStyle w:val="TableGrid"/>
        <w:tblW w:w="10082" w:type="dxa"/>
        <w:tblInd w:w="-305" w:type="dxa"/>
        <w:tblCellMar>
          <w:top w:w="9" w:type="dxa"/>
          <w:left w:w="74" w:type="dxa"/>
          <w:right w:w="50" w:type="dxa"/>
        </w:tblCellMar>
        <w:tblLook w:val="04A0" w:firstRow="1" w:lastRow="0" w:firstColumn="1" w:lastColumn="0" w:noHBand="0" w:noVBand="1"/>
      </w:tblPr>
      <w:tblGrid>
        <w:gridCol w:w="2642"/>
        <w:gridCol w:w="2362"/>
        <w:gridCol w:w="1352"/>
        <w:gridCol w:w="1484"/>
        <w:gridCol w:w="1421"/>
        <w:gridCol w:w="821"/>
      </w:tblGrid>
      <w:tr w:rsidR="003F3BB9" w:rsidTr="003F3BB9">
        <w:trPr>
          <w:trHeight w:val="64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10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Предметные области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5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Учебные предметы 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уровень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часов в неделю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Всего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XI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F3BB9" w:rsidTr="003F3BB9">
        <w:trPr>
          <w:trHeight w:val="326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B9" w:rsidRDefault="003F3BB9">
            <w:pPr>
              <w:ind w:left="3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F3BB9" w:rsidTr="003F3BB9">
        <w:trPr>
          <w:trHeight w:val="32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и литература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</w:p>
        </w:tc>
      </w:tr>
      <w:tr w:rsidR="003F3BB9" w:rsidTr="003F3BB9">
        <w:trPr>
          <w:trHeight w:val="643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Иностранные языки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after="62"/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Иностранный язык </w:t>
            </w:r>
          </w:p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(английский)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</w:p>
        </w:tc>
      </w:tr>
      <w:tr w:rsidR="003F3BB9" w:rsidTr="003F3BB9">
        <w:trPr>
          <w:trHeight w:val="71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 w:right="92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  и информатика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</w:p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BB9" w:rsidRDefault="003F3BB9">
            <w:pPr>
              <w:spacing w:after="17"/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3F3BB9" w:rsidRDefault="003F3BB9">
            <w:pPr>
              <w:spacing w:after="17"/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  </w:t>
            </w:r>
          </w:p>
          <w:p w:rsidR="003F3BB9" w:rsidRDefault="003F3BB9">
            <w:pPr>
              <w:ind w:left="95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</w:tr>
      <w:tr w:rsidR="003F3BB9" w:rsidTr="003F3BB9">
        <w:trPr>
          <w:trHeight w:val="329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Естественные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Астрономия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</w:tr>
      <w:tr w:rsidR="003F3BB9" w:rsidTr="003F3BB9">
        <w:trPr>
          <w:trHeight w:val="643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45" w:right="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</w:p>
        </w:tc>
      </w:tr>
      <w:tr w:rsidR="003F3BB9" w:rsidTr="003F3BB9">
        <w:trPr>
          <w:trHeight w:val="9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Индивидуальный проект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left="3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F3BB9" w:rsidTr="003F3BB9">
        <w:trPr>
          <w:trHeight w:val="327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Всего по обязательной части УП: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41 </w:t>
            </w:r>
          </w:p>
        </w:tc>
      </w:tr>
      <w:tr w:rsidR="003F3BB9" w:rsidTr="003F3BB9">
        <w:trPr>
          <w:trHeight w:val="329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F3BB9" w:rsidTr="003F3BB9">
        <w:trPr>
          <w:trHeight w:val="32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Естественные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и литература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643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 w:right="92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  и информатика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Информатика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9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</w:tr>
      <w:tr w:rsidR="003F3BB9" w:rsidTr="003F3BB9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179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Курсы по выбору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 </w:t>
            </w:r>
          </w:p>
        </w:tc>
      </w:tr>
      <w:tr w:rsidR="003F3BB9" w:rsidTr="003F3BB9">
        <w:trPr>
          <w:trHeight w:val="310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after="6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Всего по части, формируемой участниками ОО</w:t>
            </w:r>
          </w:p>
          <w:p w:rsidR="003F3BB9" w:rsidRDefault="003F3BB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17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16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33 </w:t>
            </w:r>
          </w:p>
        </w:tc>
      </w:tr>
      <w:tr w:rsidR="003F3BB9" w:rsidTr="003F3BB9">
        <w:trPr>
          <w:trHeight w:val="192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ИТОГО по УП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37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37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74 </w:t>
            </w:r>
          </w:p>
        </w:tc>
      </w:tr>
      <w:tr w:rsidR="003F3BB9" w:rsidTr="003F3BB9">
        <w:trPr>
          <w:trHeight w:val="646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Максимально допустимая нагрузка при шестидневной учебной неделе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37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37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74 </w:t>
            </w:r>
          </w:p>
        </w:tc>
      </w:tr>
    </w:tbl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</w:rPr>
      </w:pPr>
    </w:p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</w:rPr>
      </w:pPr>
    </w:p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  <w:b/>
          <w:i/>
        </w:rPr>
      </w:pPr>
    </w:p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  <w:b/>
          <w:i/>
        </w:rPr>
      </w:pPr>
    </w:p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  <w:b/>
          <w:i/>
        </w:rPr>
      </w:pPr>
    </w:p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  <w:b/>
          <w:i/>
        </w:rPr>
      </w:pPr>
    </w:p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Годовой учебный план универсального профиля  </w:t>
      </w:r>
    </w:p>
    <w:tbl>
      <w:tblPr>
        <w:tblStyle w:val="TableGrid"/>
        <w:tblW w:w="10082" w:type="dxa"/>
        <w:tblInd w:w="-305" w:type="dxa"/>
        <w:tblCellMar>
          <w:top w:w="9" w:type="dxa"/>
          <w:left w:w="74" w:type="dxa"/>
          <w:right w:w="50" w:type="dxa"/>
        </w:tblCellMar>
        <w:tblLook w:val="04A0" w:firstRow="1" w:lastRow="0" w:firstColumn="1" w:lastColumn="0" w:noHBand="0" w:noVBand="1"/>
      </w:tblPr>
      <w:tblGrid>
        <w:gridCol w:w="2642"/>
        <w:gridCol w:w="2362"/>
        <w:gridCol w:w="1352"/>
        <w:gridCol w:w="1484"/>
        <w:gridCol w:w="1421"/>
        <w:gridCol w:w="821"/>
      </w:tblGrid>
      <w:tr w:rsidR="003F3BB9" w:rsidTr="003F3BB9">
        <w:trPr>
          <w:trHeight w:val="329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10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Предметные области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5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Учебные предметы 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уровень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9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часов в год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Всего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XI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F3BB9" w:rsidTr="003F3BB9">
        <w:trPr>
          <w:trHeight w:val="329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Обязательная часть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F3BB9" w:rsidTr="003F3BB9">
        <w:trPr>
          <w:trHeight w:val="32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и литература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204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Иностранные языки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after="62"/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Иностранный язык </w:t>
            </w:r>
          </w:p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(английский)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204 </w:t>
            </w:r>
          </w:p>
        </w:tc>
      </w:tr>
      <w:tr w:rsidR="003F3BB9" w:rsidTr="003F3BB9">
        <w:trPr>
          <w:trHeight w:val="661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 w:right="92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  и информатика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</w:p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after="16"/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  </w:t>
            </w:r>
          </w:p>
          <w:p w:rsidR="003F3BB9" w:rsidRDefault="003F3BB9">
            <w:pPr>
              <w:ind w:left="95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left="3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136 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Естественные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Астрономия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45" w:right="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204 </w:t>
            </w:r>
          </w:p>
        </w:tc>
      </w:tr>
      <w:tr w:rsidR="003F3BB9" w:rsidTr="003F3BB9">
        <w:trPr>
          <w:trHeight w:val="9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Индивидуальный проект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left="3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326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Всего по обязательной части УП: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680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714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9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1394</w:t>
            </w:r>
          </w:p>
        </w:tc>
      </w:tr>
      <w:tr w:rsidR="003F3BB9" w:rsidTr="003F3BB9">
        <w:trPr>
          <w:trHeight w:val="327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F3BB9" w:rsidTr="003F3BB9">
        <w:trPr>
          <w:trHeight w:val="329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Естественные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170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340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643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и литература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 w:right="92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  и информатика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Информатика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136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327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Курсы по выбору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238</w:t>
            </w:r>
          </w:p>
        </w:tc>
      </w:tr>
      <w:tr w:rsidR="003F3BB9" w:rsidTr="003F3BB9">
        <w:trPr>
          <w:trHeight w:val="221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after="6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Всего по части, формируемой участниками ОО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578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544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9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1122</w:t>
            </w:r>
          </w:p>
        </w:tc>
      </w:tr>
      <w:tr w:rsidR="003F3BB9" w:rsidTr="003F3BB9">
        <w:trPr>
          <w:trHeight w:val="326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ИТОГО по УП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1258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1258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94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2516</w:t>
            </w:r>
          </w:p>
        </w:tc>
      </w:tr>
      <w:tr w:rsidR="003F3BB9" w:rsidTr="003F3BB9">
        <w:trPr>
          <w:trHeight w:val="646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Максимально допустимая нагрузка при шестидневной учебной неделе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1258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1258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9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2516 </w:t>
            </w:r>
          </w:p>
        </w:tc>
      </w:tr>
    </w:tbl>
    <w:p w:rsidR="003F3BB9" w:rsidRDefault="003F3BB9" w:rsidP="003F3BB9">
      <w:pPr>
        <w:spacing w:after="0" w:line="244" w:lineRule="auto"/>
        <w:ind w:left="-15" w:firstLine="360"/>
        <w:jc w:val="both"/>
        <w:rPr>
          <w:rFonts w:ascii="Times New Roman" w:hAnsi="Times New Roman" w:cs="Times New Roman"/>
        </w:rPr>
      </w:pPr>
    </w:p>
    <w:p w:rsidR="003F3BB9" w:rsidRDefault="003F3BB9" w:rsidP="003F3BB9">
      <w:pPr>
        <w:spacing w:after="0" w:line="244" w:lineRule="auto"/>
        <w:ind w:left="-15" w:firstLine="360"/>
        <w:jc w:val="both"/>
        <w:rPr>
          <w:rFonts w:ascii="Times New Roman" w:hAnsi="Times New Roman" w:cs="Times New Roman"/>
        </w:rPr>
      </w:pPr>
    </w:p>
    <w:p w:rsidR="003F3BB9" w:rsidRDefault="003F3BB9" w:rsidP="003F3BB9">
      <w:pPr>
        <w:spacing w:after="0" w:line="244" w:lineRule="auto"/>
        <w:ind w:left="-15" w:firstLine="360"/>
        <w:jc w:val="both"/>
        <w:rPr>
          <w:rFonts w:ascii="Times New Roman" w:hAnsi="Times New Roman" w:cs="Times New Roman"/>
        </w:rPr>
      </w:pPr>
    </w:p>
    <w:p w:rsidR="003F3BB9" w:rsidRDefault="003F3BB9" w:rsidP="003F3BB9">
      <w:pPr>
        <w:spacing w:after="0" w:line="244" w:lineRule="auto"/>
        <w:ind w:left="-15" w:firstLine="360"/>
        <w:jc w:val="both"/>
        <w:rPr>
          <w:rFonts w:ascii="Times New Roman" w:hAnsi="Times New Roman" w:cs="Times New Roman"/>
        </w:rPr>
      </w:pPr>
    </w:p>
    <w:p w:rsidR="003F3BB9" w:rsidRDefault="003F3BB9" w:rsidP="003F3BB9">
      <w:pPr>
        <w:spacing w:after="13" w:line="264" w:lineRule="auto"/>
        <w:ind w:right="812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13" w:line="264" w:lineRule="auto"/>
        <w:ind w:right="812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13" w:line="264" w:lineRule="auto"/>
        <w:ind w:right="812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spacing w:after="13" w:line="264" w:lineRule="auto"/>
        <w:ind w:right="812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ind w:left="285" w:right="8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Недельный учебный план естественно-научного профиля </w:t>
      </w:r>
    </w:p>
    <w:tbl>
      <w:tblPr>
        <w:tblStyle w:val="TableGrid"/>
        <w:tblW w:w="10082" w:type="dxa"/>
        <w:tblInd w:w="-305" w:type="dxa"/>
        <w:tblCellMar>
          <w:top w:w="9" w:type="dxa"/>
          <w:left w:w="74" w:type="dxa"/>
          <w:right w:w="50" w:type="dxa"/>
        </w:tblCellMar>
        <w:tblLook w:val="04A0" w:firstRow="1" w:lastRow="0" w:firstColumn="1" w:lastColumn="0" w:noHBand="0" w:noVBand="1"/>
      </w:tblPr>
      <w:tblGrid>
        <w:gridCol w:w="2642"/>
        <w:gridCol w:w="2362"/>
        <w:gridCol w:w="1352"/>
        <w:gridCol w:w="1484"/>
        <w:gridCol w:w="1421"/>
        <w:gridCol w:w="821"/>
      </w:tblGrid>
      <w:tr w:rsidR="003F3BB9" w:rsidTr="003F3BB9">
        <w:trPr>
          <w:trHeight w:val="64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10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Предметные области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5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Учебные предметы 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уровень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часов в неделю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Всего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XI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F3BB9" w:rsidTr="003F3BB9">
        <w:trPr>
          <w:trHeight w:val="326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B9" w:rsidRDefault="003F3BB9">
            <w:pPr>
              <w:ind w:left="3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F3BB9" w:rsidTr="003F3BB9">
        <w:trPr>
          <w:trHeight w:val="32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и литература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</w:p>
        </w:tc>
      </w:tr>
      <w:tr w:rsidR="003F3BB9" w:rsidTr="003F3BB9">
        <w:trPr>
          <w:trHeight w:val="643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Иностранные языки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after="62"/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Иностранный язык </w:t>
            </w:r>
          </w:p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(английский)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</w:p>
        </w:tc>
      </w:tr>
      <w:tr w:rsidR="003F3BB9" w:rsidTr="003F3BB9">
        <w:trPr>
          <w:trHeight w:val="508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 w:right="92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  и информатика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</w:tr>
      <w:tr w:rsidR="003F3BB9" w:rsidTr="003F3BB9">
        <w:trPr>
          <w:trHeight w:val="329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Естественные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Астрономия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45" w:right="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</w:tr>
      <w:tr w:rsidR="003F3BB9" w:rsidTr="003F3BB9">
        <w:trPr>
          <w:trHeight w:val="9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643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Индивидуальный проект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left="3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9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Всего по обязательной части УП: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20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21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41</w:t>
            </w:r>
          </w:p>
        </w:tc>
      </w:tr>
      <w:tr w:rsidR="003F3BB9" w:rsidTr="003F3BB9">
        <w:trPr>
          <w:trHeight w:val="326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B9" w:rsidRDefault="003F3BB9">
            <w:pPr>
              <w:ind w:left="3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F3BB9" w:rsidTr="003F3BB9">
        <w:trPr>
          <w:trHeight w:val="329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Естественные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и литература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 w:right="92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  и информатика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Информатика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</w:p>
        </w:tc>
      </w:tr>
      <w:tr w:rsidR="003F3BB9" w:rsidTr="003F3BB9">
        <w:trPr>
          <w:trHeight w:val="3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Курсы по выбору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3F3BB9" w:rsidTr="003F3BB9">
        <w:trPr>
          <w:trHeight w:val="452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after="6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Всего по части, формируемой участниками ОО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17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33 </w:t>
            </w:r>
          </w:p>
        </w:tc>
      </w:tr>
      <w:tr w:rsidR="003F3BB9" w:rsidTr="003F3BB9">
        <w:trPr>
          <w:trHeight w:val="261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ИТОГО по УП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37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37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74 </w:t>
            </w:r>
          </w:p>
        </w:tc>
      </w:tr>
      <w:tr w:rsidR="003F3BB9" w:rsidTr="003F3BB9">
        <w:trPr>
          <w:trHeight w:val="493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Максимально допустимая нагрузка при шестидневной учебной неделе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37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37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74 </w:t>
            </w:r>
          </w:p>
        </w:tc>
      </w:tr>
    </w:tbl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</w:rPr>
      </w:pPr>
    </w:p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</w:rPr>
      </w:pPr>
    </w:p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  <w:b/>
          <w:i/>
        </w:rPr>
      </w:pPr>
    </w:p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  <w:b/>
          <w:i/>
        </w:rPr>
      </w:pPr>
    </w:p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  <w:b/>
          <w:i/>
        </w:rPr>
      </w:pPr>
    </w:p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  <w:b/>
          <w:i/>
        </w:rPr>
      </w:pPr>
    </w:p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  <w:b/>
          <w:i/>
        </w:rPr>
      </w:pPr>
    </w:p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Годовой учебный план естественно-научного профиля </w:t>
      </w:r>
    </w:p>
    <w:p w:rsidR="003F3BB9" w:rsidRDefault="003F3BB9" w:rsidP="003F3BB9">
      <w:pPr>
        <w:spacing w:after="0"/>
        <w:ind w:left="10" w:right="2329"/>
        <w:jc w:val="right"/>
        <w:rPr>
          <w:rFonts w:ascii="Times New Roman" w:hAnsi="Times New Roman" w:cs="Times New Roman"/>
        </w:rPr>
      </w:pPr>
    </w:p>
    <w:tbl>
      <w:tblPr>
        <w:tblStyle w:val="TableGrid"/>
        <w:tblW w:w="10082" w:type="dxa"/>
        <w:tblInd w:w="-305" w:type="dxa"/>
        <w:tblCellMar>
          <w:top w:w="9" w:type="dxa"/>
          <w:left w:w="74" w:type="dxa"/>
          <w:right w:w="50" w:type="dxa"/>
        </w:tblCellMar>
        <w:tblLook w:val="04A0" w:firstRow="1" w:lastRow="0" w:firstColumn="1" w:lastColumn="0" w:noHBand="0" w:noVBand="1"/>
      </w:tblPr>
      <w:tblGrid>
        <w:gridCol w:w="2642"/>
        <w:gridCol w:w="2362"/>
        <w:gridCol w:w="1352"/>
        <w:gridCol w:w="1484"/>
        <w:gridCol w:w="1421"/>
        <w:gridCol w:w="821"/>
      </w:tblGrid>
      <w:tr w:rsidR="003F3BB9" w:rsidTr="003F3BB9">
        <w:trPr>
          <w:trHeight w:val="329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10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Предметные области 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5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Учебные предметы 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уровень 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9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Количество часов в год 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Всего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X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XI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F3BB9" w:rsidTr="003F3BB9">
        <w:trPr>
          <w:trHeight w:val="329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B9" w:rsidRDefault="003F3BB9">
            <w:pPr>
              <w:ind w:left="3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Обязательная часть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F3BB9" w:rsidTr="003F3BB9">
        <w:trPr>
          <w:trHeight w:val="32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и литература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204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Иностранные языки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after="62"/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Иностранный язык </w:t>
            </w:r>
          </w:p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(английский)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204  </w:t>
            </w:r>
          </w:p>
        </w:tc>
      </w:tr>
      <w:tr w:rsidR="003F3BB9" w:rsidTr="003F3BB9">
        <w:trPr>
          <w:trHeight w:val="662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 w:right="92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  и информатика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136 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Естественные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Астрономия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45" w:right="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204 </w:t>
            </w:r>
          </w:p>
        </w:tc>
      </w:tr>
      <w:tr w:rsidR="003F3BB9" w:rsidTr="003F3BB9">
        <w:trPr>
          <w:trHeight w:val="9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2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Индивидуальный проект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left="3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</w:tr>
      <w:tr w:rsidR="003F3BB9" w:rsidTr="003F3BB9">
        <w:trPr>
          <w:trHeight w:val="326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Всего по обязательной части УП: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680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714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94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1394 </w:t>
            </w:r>
          </w:p>
        </w:tc>
      </w:tr>
      <w:tr w:rsidR="003F3BB9" w:rsidTr="003F3BB9">
        <w:trPr>
          <w:trHeight w:val="327"/>
        </w:trPr>
        <w:tc>
          <w:tcPr>
            <w:tcW w:w="9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3BB9" w:rsidRDefault="003F3BB9">
            <w:pPr>
              <w:ind w:left="3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3BB9" w:rsidRDefault="003F3BB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F3BB9" w:rsidTr="003F3BB9">
        <w:trPr>
          <w:trHeight w:val="329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Естественные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136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Химия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204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204 </w:t>
            </w:r>
          </w:p>
        </w:tc>
      </w:tr>
      <w:tr w:rsidR="003F3BB9" w:rsidTr="003F3BB9">
        <w:trPr>
          <w:trHeight w:val="643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и литература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</w:tr>
      <w:tr w:rsidR="003F3BB9" w:rsidTr="003F3BB9">
        <w:trPr>
          <w:trHeight w:val="64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 w:right="929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Математика  и информатика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Информатика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326"/>
        </w:trPr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Общественные науки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География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</w:tr>
      <w:tr w:rsidR="003F3BB9" w:rsidTr="003F3BB9">
        <w:trPr>
          <w:trHeight w:val="3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136 </w:t>
            </w:r>
          </w:p>
        </w:tc>
      </w:tr>
      <w:tr w:rsidR="003F3BB9" w:rsidTr="003F3BB9">
        <w:trPr>
          <w:trHeight w:val="3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Б 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34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</w:tr>
      <w:tr w:rsidR="003F3BB9" w:rsidTr="003F3BB9">
        <w:trPr>
          <w:trHeight w:val="327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Курсы по выбору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170 </w:t>
            </w:r>
          </w:p>
        </w:tc>
      </w:tr>
      <w:tr w:rsidR="003F3BB9" w:rsidTr="003F3BB9">
        <w:trPr>
          <w:trHeight w:val="344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spacing w:after="6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Всего по части, формируемой участниками </w:t>
            </w:r>
            <w:r>
              <w:rPr>
                <w:rFonts w:ascii="Times New Roman" w:hAnsi="Times New Roman" w:cs="Times New Roman"/>
                <w:lang w:eastAsia="ru-RU"/>
              </w:rPr>
              <w:t>ОО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578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9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1122 </w:t>
            </w:r>
          </w:p>
        </w:tc>
      </w:tr>
      <w:tr w:rsidR="003F3BB9" w:rsidTr="003F3BB9">
        <w:trPr>
          <w:trHeight w:val="326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ИТОГО по УП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1258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1258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9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2516 </w:t>
            </w:r>
          </w:p>
        </w:tc>
      </w:tr>
      <w:tr w:rsidR="003F3BB9" w:rsidTr="003F3BB9">
        <w:trPr>
          <w:trHeight w:val="646"/>
        </w:trPr>
        <w:tc>
          <w:tcPr>
            <w:tcW w:w="5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3BB9" w:rsidRDefault="003F3BB9">
            <w:pPr>
              <w:ind w:left="3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Максимально допустимая нагрузка при шестидневной учебной неделе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3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right="25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1258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3BB9" w:rsidRDefault="003F3BB9">
            <w:pPr>
              <w:ind w:right="24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1258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3BB9" w:rsidRDefault="003F3BB9">
            <w:pPr>
              <w:ind w:left="9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2516 </w:t>
            </w:r>
          </w:p>
        </w:tc>
      </w:tr>
    </w:tbl>
    <w:p w:rsidR="003F3BB9" w:rsidRDefault="003F3BB9" w:rsidP="003F3BB9">
      <w:pPr>
        <w:spacing w:after="0" w:line="244" w:lineRule="auto"/>
        <w:ind w:left="-15" w:firstLine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3F3BB9" w:rsidRDefault="003F3BB9" w:rsidP="003F3BB9">
      <w:pPr>
        <w:pStyle w:val="af5"/>
        <w:jc w:val="both"/>
      </w:pPr>
    </w:p>
    <w:p w:rsidR="00C02959" w:rsidRDefault="00C02959"/>
    <w:sectPr w:rsidR="00C0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3FF9"/>
    <w:multiLevelType w:val="hybridMultilevel"/>
    <w:tmpl w:val="CF68413A"/>
    <w:lvl w:ilvl="0" w:tplc="A6BC14C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7060858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CCB22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F3C5D4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05EE96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1C01D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1D2B33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F00B6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052878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6C566EC6"/>
    <w:multiLevelType w:val="multilevel"/>
    <w:tmpl w:val="DABE32B8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46F2291"/>
    <w:multiLevelType w:val="hybridMultilevel"/>
    <w:tmpl w:val="BEBEF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B9"/>
    <w:rsid w:val="003F3BB9"/>
    <w:rsid w:val="00C02959"/>
    <w:rsid w:val="00C5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F553B"/>
  <w15:chartTrackingRefBased/>
  <w15:docId w15:val="{A9935ECC-4DD4-4D05-A588-D060E8EB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BB9"/>
    <w:pPr>
      <w:spacing w:line="254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F3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B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B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B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B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B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B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F3BB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F3BB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F3B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F3BB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F3BB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F3BB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F3BB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F3BB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3">
    <w:name w:val="Emphasis"/>
    <w:basedOn w:val="a0"/>
    <w:uiPriority w:val="20"/>
    <w:qFormat/>
    <w:rsid w:val="003F3BB9"/>
    <w:rPr>
      <w:i/>
      <w:iCs/>
      <w:color w:val="auto"/>
    </w:rPr>
  </w:style>
  <w:style w:type="character" w:styleId="a4">
    <w:name w:val="Strong"/>
    <w:basedOn w:val="a0"/>
    <w:uiPriority w:val="22"/>
    <w:qFormat/>
    <w:rsid w:val="003F3BB9"/>
    <w:rPr>
      <w:b/>
      <w:bCs/>
      <w:color w:val="auto"/>
    </w:rPr>
  </w:style>
  <w:style w:type="paragraph" w:customStyle="1" w:styleId="msonormal0">
    <w:name w:val="msonormal"/>
    <w:basedOn w:val="a"/>
    <w:rsid w:val="003F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F3BB9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3BB9"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F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3BB9"/>
    <w:rPr>
      <w:rFonts w:eastAsiaTheme="minorEastAsia"/>
    </w:rPr>
  </w:style>
  <w:style w:type="paragraph" w:styleId="a9">
    <w:name w:val="caption"/>
    <w:basedOn w:val="a"/>
    <w:next w:val="a"/>
    <w:uiPriority w:val="35"/>
    <w:semiHidden/>
    <w:unhideWhenUsed/>
    <w:qFormat/>
    <w:rsid w:val="003F3B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F3B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3F3BB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Body Text Indent"/>
    <w:basedOn w:val="a"/>
    <w:link w:val="ad"/>
    <w:semiHidden/>
    <w:unhideWhenUsed/>
    <w:rsid w:val="003F3BB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3F3BB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3F3BB9"/>
    <w:rPr>
      <w:color w:val="5A5A5A" w:themeColor="text1" w:themeTint="A5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F3BB9"/>
    <w:rPr>
      <w:rFonts w:eastAsiaTheme="minorEastAsia"/>
      <w:color w:val="5A5A5A" w:themeColor="text1" w:themeTint="A5"/>
      <w:spacing w:val="15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3F3BB9"/>
    <w:rPr>
      <w:b/>
      <w:bCs/>
      <w:sz w:val="20"/>
      <w:szCs w:val="20"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3F3BB9"/>
    <w:rPr>
      <w:rFonts w:eastAsiaTheme="minorEastAsia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F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3BB9"/>
    <w:rPr>
      <w:rFonts w:ascii="Segoe UI" w:eastAsiaTheme="minorEastAsia" w:hAnsi="Segoe UI" w:cs="Segoe UI"/>
      <w:sz w:val="18"/>
      <w:szCs w:val="18"/>
    </w:rPr>
  </w:style>
  <w:style w:type="paragraph" w:styleId="af4">
    <w:name w:val="No Spacing"/>
    <w:uiPriority w:val="1"/>
    <w:qFormat/>
    <w:rsid w:val="003F3BB9"/>
    <w:pPr>
      <w:spacing w:after="0" w:line="240" w:lineRule="auto"/>
    </w:pPr>
    <w:rPr>
      <w:rFonts w:eastAsiaTheme="minorEastAsia"/>
    </w:rPr>
  </w:style>
  <w:style w:type="paragraph" w:styleId="af5">
    <w:name w:val="List Paragraph"/>
    <w:basedOn w:val="a"/>
    <w:uiPriority w:val="34"/>
    <w:qFormat/>
    <w:rsid w:val="003F3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BB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F3BB9"/>
    <w:rPr>
      <w:rFonts w:eastAsiaTheme="minorEastAsia"/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3F3B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F3BB9"/>
    <w:rPr>
      <w:rFonts w:eastAsiaTheme="minorEastAsia"/>
      <w:i/>
      <w:iCs/>
      <w:color w:val="5B9BD5" w:themeColor="accent1"/>
    </w:rPr>
  </w:style>
  <w:style w:type="paragraph" w:styleId="af8">
    <w:name w:val="TOC Heading"/>
    <w:basedOn w:val="1"/>
    <w:next w:val="a"/>
    <w:uiPriority w:val="39"/>
    <w:semiHidden/>
    <w:unhideWhenUsed/>
    <w:qFormat/>
    <w:rsid w:val="003F3BB9"/>
    <w:pPr>
      <w:outlineLvl w:val="9"/>
    </w:pPr>
  </w:style>
  <w:style w:type="character" w:styleId="af9">
    <w:name w:val="annotation reference"/>
    <w:basedOn w:val="a0"/>
    <w:uiPriority w:val="99"/>
    <w:semiHidden/>
    <w:unhideWhenUsed/>
    <w:rsid w:val="003F3BB9"/>
    <w:rPr>
      <w:sz w:val="18"/>
      <w:szCs w:val="18"/>
    </w:rPr>
  </w:style>
  <w:style w:type="character" w:styleId="afa">
    <w:name w:val="Subtle Emphasis"/>
    <w:basedOn w:val="a0"/>
    <w:uiPriority w:val="19"/>
    <w:qFormat/>
    <w:rsid w:val="003F3BB9"/>
    <w:rPr>
      <w:i/>
      <w:iCs/>
      <w:color w:val="404040" w:themeColor="text1" w:themeTint="BF"/>
    </w:rPr>
  </w:style>
  <w:style w:type="character" w:styleId="afb">
    <w:name w:val="Intense Emphasis"/>
    <w:basedOn w:val="a0"/>
    <w:uiPriority w:val="21"/>
    <w:qFormat/>
    <w:rsid w:val="003F3BB9"/>
    <w:rPr>
      <w:i/>
      <w:iCs/>
      <w:color w:val="5B9BD5" w:themeColor="accent1"/>
    </w:rPr>
  </w:style>
  <w:style w:type="character" w:styleId="afc">
    <w:name w:val="Subtle Reference"/>
    <w:basedOn w:val="a0"/>
    <w:uiPriority w:val="31"/>
    <w:qFormat/>
    <w:rsid w:val="003F3BB9"/>
    <w:rPr>
      <w:smallCaps/>
      <w:color w:val="404040" w:themeColor="text1" w:themeTint="BF"/>
    </w:rPr>
  </w:style>
  <w:style w:type="character" w:styleId="afd">
    <w:name w:val="Intense Reference"/>
    <w:basedOn w:val="a0"/>
    <w:uiPriority w:val="32"/>
    <w:qFormat/>
    <w:rsid w:val="003F3BB9"/>
    <w:rPr>
      <w:b/>
      <w:bCs/>
      <w:smallCaps/>
      <w:color w:val="5B9BD5" w:themeColor="accent1"/>
      <w:spacing w:val="5"/>
    </w:rPr>
  </w:style>
  <w:style w:type="character" w:styleId="afe">
    <w:name w:val="Book Title"/>
    <w:basedOn w:val="a0"/>
    <w:uiPriority w:val="33"/>
    <w:qFormat/>
    <w:rsid w:val="003F3BB9"/>
    <w:rPr>
      <w:b/>
      <w:bCs/>
      <w:i/>
      <w:iCs/>
      <w:spacing w:val="5"/>
    </w:rPr>
  </w:style>
  <w:style w:type="table" w:styleId="aff">
    <w:name w:val="Table Grid"/>
    <w:basedOn w:val="a1"/>
    <w:uiPriority w:val="59"/>
    <w:rsid w:val="003F3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3F3BB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2992</Words>
  <Characters>17057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УЧЕБНЫЙ ПЛАН</vt:lpstr>
      <vt:lpstr>    среднего общего образования (ФГОС)</vt:lpstr>
      <vt:lpstr>    2020 - 2021 учебный год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Пояснительная записка</vt:lpstr>
    </vt:vector>
  </TitlesOfParts>
  <Company/>
  <LinksUpToDate>false</LinksUpToDate>
  <CharactersWithSpaces>20009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 Нуянзина</dc:creator>
  <cp:keywords/>
  <dc:description/>
  <cp:lastModifiedBy>ГА Нуянзина</cp:lastModifiedBy>
  <cp:revision>2</cp:revision>
  <dcterms:created xsi:type="dcterms:W3CDTF">2020-06-26T08:31:00Z</dcterms:created>
  <dcterms:modified xsi:type="dcterms:W3CDTF">2020-06-26T08:32:00Z</dcterms:modified>
</cp:coreProperties>
</file>